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Согласовано:                                                                                                                                Утверждено:</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Председатель профкома:                                                                   Директор МБОУ Араканцевской НОШ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                  А.Ф. Соколова                                                                                                       А.А. Пимонова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ПРАВИЛА</w:t>
      </w:r>
    </w:p>
    <w:p w:rsidR="00385D2F" w:rsidRPr="00385D2F" w:rsidRDefault="00385D2F" w:rsidP="00385D2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ВНУТРЕННЕГО РАСПОРЯДКА ТРУДОВОГО КОЛЛЕКТИВА</w:t>
      </w:r>
    </w:p>
    <w:p w:rsidR="00385D2F" w:rsidRPr="00385D2F" w:rsidRDefault="00385D2F" w:rsidP="00385D2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МБОУ АРАКАНЦЕВСКОЙ НОШ</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2013 год</w:t>
      </w:r>
    </w:p>
    <w:p w:rsidR="00385D2F" w:rsidRPr="00385D2F" w:rsidRDefault="00385D2F" w:rsidP="00385D2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lastRenderedPageBreak/>
        <w:t>х. Араканцев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Правила внутреннего распорядка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Настоящие правила составлены и разработаны на основании ст. 189-190, ст. 333 ТК РФ, Закона РФ «Об образовании» ст. 18, 35, 55, 56, постановления Правительства РФ от 03.04.03 № 191 «О продолжительности рабочего времени  педагогических работников образовательных учреждений», постановления Правительства РФ от 01.10.02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Устава МБОУ и Коллективного договора и являются локальным нормативным актом, регламентирующим трудовой распорядок в МБОУ Араканцевской).</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1.ОБЩИЕ ПОЛОЖЕНИЯ</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ind w:left="42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1.1.Настоящие Правила являются нормативным актом, регламентирующим по ДОУ:</w:t>
      </w:r>
    </w:p>
    <w:p w:rsidR="00385D2F" w:rsidRPr="00385D2F" w:rsidRDefault="00385D2F" w:rsidP="00385D2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порядок приема и увольнения сотрудников, их основные права;</w:t>
      </w:r>
    </w:p>
    <w:p w:rsidR="00385D2F" w:rsidRPr="00385D2F" w:rsidRDefault="00385D2F" w:rsidP="00385D2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обязанности и ответственность сторон трудового договора;</w:t>
      </w:r>
    </w:p>
    <w:p w:rsidR="00385D2F" w:rsidRPr="00385D2F" w:rsidRDefault="00385D2F" w:rsidP="00385D2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режим работы и время отдыха;</w:t>
      </w:r>
    </w:p>
    <w:p w:rsidR="00385D2F" w:rsidRPr="00385D2F" w:rsidRDefault="00385D2F" w:rsidP="00385D2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меры поощрения и взыскания др.</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1.2. Данные Правила способствуют эффективной организации работы коллектива ДОУ, укреплению трудовой дисциплины, созданию комфортного микроклимата.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1.3. Настоящие Правила внутреннего трудового распорядка утверждает коллектив по представлению администрации и Совета педагогов.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1.4. Вопросы, связанные с применением Правил, решаются администрацией ДОУ, а также Советом педагогов в соответствии с их полномочиями, локальными актами и действующим законодательством.</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1.5.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рациональное использование рабочего времени.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1.6.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1.7. Важнейшим направлением в работе по укреплению дисциплины труда является эффективное использование прав, предоставленных законом о коллективных договорах и соглашениях.</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2.ПОРЯДОК ПРИЕМА, ПЕРЕВОДА И УВОЛЬНЕНИЯ</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  РАБОТНИКОВ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2.1. Работники реализуют свое право на труд путем заключения трудового договора о работе в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2.2. Трудовой договор между работником и ДОУ заключается в письменной форме.</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2.3. При приеме на работу поступающий представляет следующие документы:</w:t>
      </w:r>
    </w:p>
    <w:p w:rsidR="00385D2F" w:rsidRPr="00385D2F" w:rsidRDefault="00385D2F" w:rsidP="00385D2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паспорт;</w:t>
      </w:r>
    </w:p>
    <w:p w:rsidR="00385D2F" w:rsidRPr="00385D2F" w:rsidRDefault="00385D2F" w:rsidP="00385D2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lastRenderedPageBreak/>
        <w:t>трудовую книжку (для лиц, поступающих на работу впервые, справку с места жительства);</w:t>
      </w:r>
    </w:p>
    <w:p w:rsidR="00385D2F" w:rsidRPr="00385D2F" w:rsidRDefault="00385D2F" w:rsidP="00385D2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документ об образовании, повышении квалификации;</w:t>
      </w:r>
    </w:p>
    <w:p w:rsidR="00385D2F" w:rsidRPr="00385D2F" w:rsidRDefault="00385D2F" w:rsidP="00385D2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копию аттестационного листа или приказа, удостоверения;</w:t>
      </w:r>
    </w:p>
    <w:p w:rsidR="00385D2F" w:rsidRPr="00385D2F" w:rsidRDefault="00385D2F" w:rsidP="00385D2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страховое свидетельство государственного пенсионного страхования;</w:t>
      </w:r>
    </w:p>
    <w:p w:rsidR="00385D2F" w:rsidRPr="00385D2F" w:rsidRDefault="00385D2F" w:rsidP="00385D2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идентификационный номер налогоплательщика;</w:t>
      </w:r>
    </w:p>
    <w:p w:rsidR="00385D2F" w:rsidRPr="00385D2F" w:rsidRDefault="00385D2F" w:rsidP="00385D2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медицинское заключение об отсутствии противопоказаний для работы в ДОУ;</w:t>
      </w:r>
    </w:p>
    <w:p w:rsidR="00385D2F" w:rsidRPr="00385D2F" w:rsidRDefault="00385D2F" w:rsidP="00385D2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медицинскую книжку установленного образца.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2.4. Лица, поступающие на работу по совместительству, предъявляют копию трудовой книжки или справку с места основной работы с указанием должности, графика работы, квалификационной категории.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2.5. Прием на работу осуществляется в следующем порядке:</w:t>
      </w:r>
    </w:p>
    <w:p w:rsidR="00385D2F" w:rsidRPr="00385D2F" w:rsidRDefault="00385D2F" w:rsidP="00385D2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оформляется заявление на должность на имя руководителя ДОУ;</w:t>
      </w:r>
    </w:p>
    <w:p w:rsidR="00385D2F" w:rsidRPr="00385D2F" w:rsidRDefault="00385D2F" w:rsidP="00385D2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заключается и подписывается трудовой договор;</w:t>
      </w:r>
    </w:p>
    <w:p w:rsidR="00385D2F" w:rsidRPr="00385D2F" w:rsidRDefault="00385D2F" w:rsidP="00385D2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издается приказ по ДОУ на основании заключенного трудового договора, содержание которого должно соответствовать условиям данного договора;</w:t>
      </w:r>
    </w:p>
    <w:p w:rsidR="00385D2F" w:rsidRPr="00385D2F" w:rsidRDefault="00385D2F" w:rsidP="00385D2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приказ о приеме на работу объявляется работнику под росписью в 3-дневный срок со дня подписания трудового договора;</w:t>
      </w:r>
    </w:p>
    <w:p w:rsidR="00385D2F" w:rsidRPr="00385D2F" w:rsidRDefault="00385D2F" w:rsidP="00385D2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оформляется личное дело на нового работника;</w:t>
      </w:r>
    </w:p>
    <w:p w:rsidR="00385D2F" w:rsidRPr="00385D2F" w:rsidRDefault="00385D2F" w:rsidP="00385D2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по требованию работника руководитель обязан выдать ему заверенную копию приказа;</w:t>
      </w:r>
    </w:p>
    <w:p w:rsidR="00385D2F" w:rsidRPr="00385D2F" w:rsidRDefault="00385D2F" w:rsidP="00385D2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заполняется личная карточка работника (автобиография, копия документов об образовании, квалификации, профессиональной подготовке, медицинское заключение об отсутствии противопоказаний, выписка из приказа о назначении, переводе и назначении, повышении).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2.6. При приеме работника на работу или переводе его на другую работу заведующая ДОУ обязана:</w:t>
      </w:r>
    </w:p>
    <w:p w:rsidR="00385D2F" w:rsidRPr="00385D2F" w:rsidRDefault="00385D2F" w:rsidP="00385D2F">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разъяснить его права и обязанности;</w:t>
      </w:r>
    </w:p>
    <w:p w:rsidR="00385D2F" w:rsidRPr="00385D2F" w:rsidRDefault="00385D2F" w:rsidP="00385D2F">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познакомить с должностной инструкцией, содержанием и характером его работы, условиями оплаты труда;</w:t>
      </w:r>
    </w:p>
    <w:p w:rsidR="00385D2F" w:rsidRPr="00385D2F" w:rsidRDefault="00385D2F" w:rsidP="00385D2F">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познакомить с Уставом ДОУ,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w:t>
      </w:r>
    </w:p>
    <w:p w:rsidR="00385D2F" w:rsidRPr="00385D2F" w:rsidRDefault="00385D2F" w:rsidP="00385D2F">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познакомить с Положениями об  органах самоуправления;</w:t>
      </w:r>
    </w:p>
    <w:p w:rsidR="00385D2F" w:rsidRPr="00385D2F" w:rsidRDefault="00385D2F" w:rsidP="00385D2F">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с Концепцией развития ДОУ, Программой развития и Образовательной программой (для педагогов).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2.7. На всех работников, проработавших более 5 дней, ведутся трудовые книжки в установленном порядке.</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2.8.При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2.9. Условие об испытании должно быть указано в трудовом договоре и приказа (на срок не более 3 месяцев), отсутствие в трудовом договоре условия об испытании означает, что работник принят без испытания.</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2.10.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2.11. Испытание при приеме на работу не устанавливаются для: беременных женщин, несовершеннолетних.</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2.12.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2.13. При заключении трудового договора впервые трудовая книжка, страховое свидетельство государственного пенсионного страхования оформляются в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2.14. При приеме работника с источниками повышенной опасности заведующая ДОУ организует обучение и проверку знаний соответствующих правил охраны труда.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2.15. Заведующая обязана обеспечить медицинское освидетельствование работников, занятых в работе с детьми, а также, если работник назначается на обслуживание установок повышенной опасности (электрооборудование, котлы и т.д.).</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lastRenderedPageBreak/>
        <w:t>2.16.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2.17. В связи с изменениями в организации работы в ДОУ (изменение количества групп, режима работы, введение новых форм обучения и воспитания и т.п.) при продолжении работы в той же должности допускается изменение существенных условий труда работника:</w:t>
      </w:r>
    </w:p>
    <w:p w:rsidR="00385D2F" w:rsidRPr="00385D2F" w:rsidRDefault="00385D2F" w:rsidP="00385D2F">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системы и условий оплаты труда;</w:t>
      </w:r>
    </w:p>
    <w:p w:rsidR="00385D2F" w:rsidRPr="00385D2F" w:rsidRDefault="00385D2F" w:rsidP="00385D2F">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льгот;</w:t>
      </w:r>
    </w:p>
    <w:p w:rsidR="00385D2F" w:rsidRPr="00385D2F" w:rsidRDefault="00385D2F" w:rsidP="00385D2F">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режима работы (установления или отмена неполного рабочего времени, совещание профессий и др.);</w:t>
      </w:r>
    </w:p>
    <w:p w:rsidR="00385D2F" w:rsidRPr="00385D2F" w:rsidRDefault="00385D2F" w:rsidP="00385D2F">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наименование должности и др.</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Об этом работник должен быть поставлен в известность в письменной форме не позднее чем за 2 месяца до их введения.</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2.18.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83 ТК РФ.</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2.19. Увольнение в связи с сокращением штатов или численности работников, либо по несоответствию занимаемой должности допускаются при условии, если невозможно перевести увольняемого работника (с его согласия) на другую работу и при получении предварительного согласия Совета педагогов.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2.20. Увольнение:</w:t>
      </w:r>
    </w:p>
    <w:p w:rsidR="00385D2F" w:rsidRPr="00385D2F" w:rsidRDefault="00385D2F" w:rsidP="00385D2F">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за систематическое неисполнение обязанностей без уважительных причин;</w:t>
      </w:r>
    </w:p>
    <w:p w:rsidR="00385D2F" w:rsidRPr="00385D2F" w:rsidRDefault="00385D2F" w:rsidP="00385D2F">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прогул или отсутствие на рабочем месте более 4 часов подряд в течение рабочего дня;</w:t>
      </w:r>
    </w:p>
    <w:p w:rsidR="00385D2F" w:rsidRPr="00385D2F" w:rsidRDefault="00385D2F" w:rsidP="00385D2F">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появления на работе в состоянии алкогольного или наркотического опьянения;</w:t>
      </w:r>
    </w:p>
    <w:p w:rsidR="00385D2F" w:rsidRPr="00385D2F" w:rsidRDefault="00385D2F" w:rsidP="00385D2F">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совершение по месту работы хищения;</w:t>
      </w:r>
    </w:p>
    <w:p w:rsidR="00385D2F" w:rsidRPr="00385D2F" w:rsidRDefault="00385D2F" w:rsidP="00385D2F">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совершение работником, выполняющим воспитательные функции, аморального поступка, несовместимого с продолжением данной работы;</w:t>
      </w:r>
    </w:p>
    <w:p w:rsidR="00385D2F" w:rsidRPr="00385D2F" w:rsidRDefault="00385D2F" w:rsidP="00385D2F">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производится при условии доказанности вины увольняемого сотрудника в совершенном проступке без согласования с Советом педагогов.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2.21.По согласованию с Советом педагогов производится увольнение работников в случае неявки на работу более 4 месяцев подряд вследствие временной нетрудоспособности.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2.22.В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3. ОБЯЗАННОСТИ И ПОЛНОМОЧИЯ АДМИНИСТРАЦИИ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Администрация ДОУ обязана: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3.1. Обеспечивать выполнение требований Устава ДОУ и Правил внутреннего трудового распорядка.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3.2. Организовывать труд воспитателей, обслуживающего персонала в соответствии с их</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специальностью, квалификацией, опытом работы.</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3.3. Закрепить за каждым сотрудником соответствующее его обязанностям определенное рабочее место и оборудование. Своевременно знакомить с базовым учебным планом, сеткой занятий, графиком работы.</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До ухода сотрудников в отпуск информировать о внутренних перемещениях в связи с производственной необходимостью и в силу других обязательств.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3.4. Создать условия для работы персонала в соответствии с СанПиНами; соблюдать правила охраны труда, осуществлять необходимые мероприятия по технике безопасности, пожарной безопасности и производственной санитарии.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lastRenderedPageBreak/>
        <w:t>3.5. 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трудового коллектива; осуществлять организаторскую работу, обеспечивающую контроль  качества  воспитательно-образовательного процесса и направленную на реализацию образовательных программ.</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3.6.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ДОУ и воспитанников. 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3.7. Совершенствовать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3.8.Проводить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3.9. Принимать меры к своевременному обеспечению ДОУ учебно-наглядными, методическими пособиями и инвентарем для организации эффективной работы.</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3.10. 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3.11.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3.12. Своевременно предоставлять работникам отпуск, в соответствии с установленным графиком.</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3.13. Обеспечивать работникам предоставления установленных законодательством льгот и преимуществ.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4. ЗАВЕДУЮЩАЯ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4.1. Непосредственно управлять учреждением в соответствии с Уставом, Лицензией, Свидетельством об аттестации и аккредитации.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Совместно с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Формирует контингент воспитанников ДОУ, обеспечивает их социальную защиту.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4.2. Руководитель обеспечивает необходимые условия для функционирования служб: медицинской, методической, структурного подразделения – пищеблока, а также контроль за их работой в целях укрепления и охраны здоровья воспитанников и сотрудников.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4.3. Обеспечивает рациональное использование бюджетных и внебюджетных средств.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4.4. Распоряжается имеющимися имуществом и средствами; предоставляет ежегодный отчет о расходовании средств, поступающих из бюджета и вне бюджета.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4.5. Обеспечивает учет, сохранность и пополнение учебно-материальной базы, соблюдение правил СПиПов и охраны труда.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4.6. Осуществляет подбор и расстановку кадров; устанавливает в соответствии с ТК,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lastRenderedPageBreak/>
        <w:t>4.7. Планирует и осуществляет мероприятия по охране труда в соответствии с Коллективным договором, обеспечивает безопасную эксплуатацию совместно с зам. зав. по АХЧ оборудования и принимает меры по приведению их в соответствии с ГОСТом, правилами и нормами охраны труда.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4.8. Своевременно организует осмотры, и ремонт здания ДОУ организует расследование и учет несчастных случаев на производстве и во время воспитательно-образовательного процесса.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4.9. Контролирует своевременное обучение сотрудников   вопросам охраны труда и техники безопасности. Проводит вводный инструктаж со всеми вновь принимаемыми лицами, при необходимости инструктаж на рабочем месте.</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4.10. Утверждает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5. ОСНОВНЫЕ ОБЯЗАННОСТИ РАБОТНИКОВ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5.1. Работники ДОУ обязаны</w:t>
      </w:r>
      <w:r w:rsidRPr="00385D2F">
        <w:rPr>
          <w:rFonts w:ascii="Verdana" w:eastAsia="Times New Roman" w:hAnsi="Verdana" w:cs="Times New Roman"/>
          <w:color w:val="000000"/>
          <w:sz w:val="16"/>
          <w:szCs w:val="16"/>
          <w:lang w:eastAsia="ru-RU"/>
        </w:rPr>
        <w:t>:</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5.1.1. Выполнять требования Устава ДОУ, Правила внутреннего трудового распорядка, должностные инструкции и локальные акты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5.1.3. Согласовывать с администрацией планируемые изменения графика и режима работы.</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5.1.4. 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производственной безопасности, производственной санитарии, уметь действовать в нестандартных экстремальных ситуациях (террористический акт, экологические катастрофы и т.п.).</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5.1.5. Не реже 1 раза в 5 лет повышать квалификацию. Проходить в установленные сроки медицинский осмотр, соблюдать санитарные нормы и правила.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5.1.6. Беречь имущество ДОУ, соблюдать чистоту и порядок в помещении ДОУ, экономно расходовать материалы и энергоресурсы; воспитывать у детей бережное отношение к имуществу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5.1.7. Проявлять заботу о воспитанниках ДОУ, быть внимательными, осуществлять индивидуально-личностный подход  к каждому ребенку.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5.1.8. Соблюдать этические нормы поведения  в коллективе, быть внимательными, доброжелательными с родителями воспитанников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5.1.9. Своевременно заполнять и аккуратно вести установленную документацию.</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5.1.10. Содержать рабочее место, оборудование, мебель в исправном и аккуратном состоянии.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5.1.11. Соблюдать установленный порядок хранения материальных ценностей и документов.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5.2. Воспитатели ДОУ обязаны:</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5.2.1. Строго соблюдать трудовую дисциплину и санитарные правила.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lastRenderedPageBreak/>
        <w:t>5.2.2. 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 в соответствии с Уставом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5.2.3. Выполнять требования,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прогулочных участках.</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5.2.4. Вести работу с детьми по ОБЖ и воспитанию здорового образа жизни.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5.2.5.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и др.).</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5.2.6. Проводить ежедневную работу по созданию условий для социально-психологической реабилитации и социальной адаптации детей.</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5.2.7. Строить и осуществлять воспитательную работу в соответствии с гибким режимом.</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5.2.8. Тщательно готовиться к занятиям, изготовлять педагогические пособия, игры, в работе с детьми использовать традиционные и нетрадиционные средства обучения в рамках реализуемых программ. Своевременно составлять план работы и отчет.</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5.2.9. Независимо от графика работы участвовать в работе органов самоуправления ДОУ, изучать педагогическую литературу в соответствии с планом по самообразованию, знакомиться с опытом работы других воспитателей.</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5.2.10. Участвовать в методической работе ДОУ, готовить выставки, участвовать в конкурсах.</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5.2.11 Музыкальный руководитель ДОУ осуществляет музыкальное воспитание детей в соответствии с Уставом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проводить музыкальные занятия по плану;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ведет работу с воспитателями по разучиванию песен, игр, плясок , оформлению костюмов для праздников;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составляет тематические и перспективные планы работы на год;</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эстетически оформляет конспекты открытых мероприятий;</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проводит работу с родителями;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участвует в работе педсовещаний и методобъединений;</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отпуск 42 календарных дня.</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t>5.3. Руководители структурных подразделений обязаны:</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5.3.1. Обеспечивать четкое функционирование вверенных им структурных подразделений в соответствии с Положением о вверенной службе.</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5.3.2. Неукоснительно соблюдать Правила внутреннего трудового распорядка, инструкции по охране жизни и здоровья детей, локальные акты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5.3.3. Проводить мероприятия, связанные с охраной труда работников, пожарной безопасностью.</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5.3.4. Контролировать выполнение решений администрации по вопросам, входящим в компетенцию данного структурного подразделения.</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6.ОСНОВНЫЕ ПРАВА РАБОТНИКОВ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color w:val="000000"/>
          <w:sz w:val="16"/>
          <w:lang w:eastAsia="ru-RU"/>
        </w:rPr>
        <w:lastRenderedPageBreak/>
        <w:t>Работники имеют право:</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6.1. Проявлять творческую инициативу.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6.2. Принимать участие в разработке инновационной политики и стратегии развития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6.3. Вносить предложения о начале, прекращении или приостановлении конкретных инновационных действий, проектов, экспериментов.</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6.4. Требовать от участников воспитательного процесса соблюдения норм и требований профессиональной этики.</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6.5. Быть избранным в органы самоуправления.</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6.6. На повышение квалификационного разряда по ЕТС.</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6.7. На материальное поощрение в соответствии с Положением о надбавках, доплатах и материальном стимулировании по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6.8. На получение рабочего места, оборудованного в соответствии с СаНиПиНа и нормами охраны труда.</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6.9. На совмещение профессий и должностей.</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6.10. На отдых в соответствии с Трудовым кодексом РФ.</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6.11. На возможность замены ежегодного оплачиваемого отпуска денежной компенсацией и на отпуск без сохранения содержания в рамках, установленных Уставом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7.РАБОЧЕЕ ВРЕМЯ И ЕГО ИСПОЛЬЗОВАНИЕ</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7.1. В ДОУ устанавливается 5- дневная рабочая неделя с двумя выходными днями (суббота, воскресенье).</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7.2. Продолжительность рабочего времени дня определяется в соответствии с тарифно-квалификационными характеристиками:</w:t>
      </w:r>
    </w:p>
    <w:p w:rsidR="00385D2F" w:rsidRPr="00385D2F" w:rsidRDefault="00385D2F" w:rsidP="00385D2F">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воспитателям  -  36 часов в неделю;</w:t>
      </w:r>
    </w:p>
    <w:p w:rsidR="00385D2F" w:rsidRPr="00385D2F" w:rsidRDefault="00385D2F" w:rsidP="00385D2F">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музыкальному руководителю  -  18 часов в неделю;</w:t>
      </w:r>
    </w:p>
    <w:p w:rsidR="00385D2F" w:rsidRPr="00385D2F" w:rsidRDefault="00385D2F" w:rsidP="00385D2F">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административная группа  -  40 часов в неделю.</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7.3. Режим работы ДОУ: с 7.00 до 17.30.</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7.4. Графики работы утверждаются заведующей ДОУ и согласовываются с профсоюзным комитетом. Предусматривает время начала и окончания работы, перерыв для отдыха и питания.</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График работы объявляется работнику под роспись и вывешивается на видном месте не позднее, чем за 1 месяц до его введения в действие.</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7.5. Расписание занятий:</w:t>
      </w:r>
    </w:p>
    <w:p w:rsidR="00385D2F" w:rsidRPr="00385D2F" w:rsidRDefault="00385D2F" w:rsidP="00385D2F">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составляется заведующей ДОУ исходя из педагогической целесообразности, с учетом благоприятного режима труда и отдыха воспитанников, гибкого режима, максимальной экономии времени педагогических работников, с учетом требований СанПиНа.</w:t>
      </w:r>
    </w:p>
    <w:p w:rsidR="00385D2F" w:rsidRPr="00385D2F" w:rsidRDefault="00385D2F" w:rsidP="00385D2F">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утверждается инспектором по дошкольному образованию Тацинского МУОО.</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В дни зимних каникул занятия проводятся в игровой форме и только на знакомом материале.</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7.6. В конце квартала проводятся открытые итоговые занятия (в соответствии с годовым планом).</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7.7. Педагогическим и другим работникам запрещается:</w:t>
      </w:r>
    </w:p>
    <w:p w:rsidR="00385D2F" w:rsidRPr="00385D2F" w:rsidRDefault="00385D2F" w:rsidP="00385D2F">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lastRenderedPageBreak/>
        <w:t>изменять по своему усмотрению расписание занятий и график работы;</w:t>
      </w:r>
    </w:p>
    <w:p w:rsidR="00385D2F" w:rsidRPr="00385D2F" w:rsidRDefault="00385D2F" w:rsidP="00385D2F">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отменять, удлинять или сокращать продолжительность занятий и др. режимных моментов;</w:t>
      </w:r>
    </w:p>
    <w:p w:rsidR="00385D2F" w:rsidRPr="00385D2F" w:rsidRDefault="00385D2F" w:rsidP="00385D2F">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курить в помещении ДОУ.</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7.8. Время работы сотрудников:</w:t>
      </w:r>
    </w:p>
    <w:p w:rsidR="00385D2F" w:rsidRPr="00385D2F" w:rsidRDefault="00385D2F" w:rsidP="00385D2F">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пищеблока: с 7.00 до 14.42</w:t>
      </w:r>
    </w:p>
    <w:p w:rsidR="00385D2F" w:rsidRPr="00385D2F" w:rsidRDefault="00385D2F" w:rsidP="00385D2F">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воспитателей: 1-я смена – с 7.00 до 14.42; 2-я смена – с 14.00 до 17.30</w:t>
      </w:r>
    </w:p>
    <w:p w:rsidR="00385D2F" w:rsidRPr="00385D2F" w:rsidRDefault="00385D2F" w:rsidP="00385D2F">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музыкального  руководителя: с 8.30 до 11.30</w:t>
      </w:r>
    </w:p>
    <w:p w:rsidR="00385D2F" w:rsidRPr="00385D2F" w:rsidRDefault="00385D2F" w:rsidP="00385D2F">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зам. заведующей по АХЧ: с 7.30 до 15.00</w:t>
      </w:r>
    </w:p>
    <w:p w:rsidR="00385D2F" w:rsidRPr="00385D2F" w:rsidRDefault="00385D2F" w:rsidP="00385D2F">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младшего обслуживающего персонала: 1-я смена с 8.00 до 15.42; 2-смена – с 15.00 до 17.30</w:t>
      </w:r>
    </w:p>
    <w:p w:rsidR="00385D2F" w:rsidRPr="00385D2F" w:rsidRDefault="00385D2F" w:rsidP="00385D2F">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рабочего по стирке белья: с 12.30 до 14.30</w:t>
      </w:r>
    </w:p>
    <w:p w:rsidR="00385D2F" w:rsidRPr="00385D2F" w:rsidRDefault="00385D2F" w:rsidP="00385D2F">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рабочего по уборке служебных помещений: с 10.00 до 16.15</w:t>
      </w:r>
    </w:p>
    <w:p w:rsidR="00385D2F" w:rsidRPr="00385D2F" w:rsidRDefault="00385D2F" w:rsidP="00385D2F">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сторожа: с 17.30 до 7.00</w:t>
      </w:r>
    </w:p>
    <w:p w:rsidR="00385D2F" w:rsidRPr="00385D2F" w:rsidRDefault="00385D2F" w:rsidP="00385D2F">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дворника: с 8.00 до 15.42</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7.9. Заведующая, зам. заведующей по АХЧ и руководители структурных подразделений осуществляют учет использования рабочего времени всеми работниками ДОУ .</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7.10.В случае неявки на работу по болезни или др. уважительной причине работник обязан:</w:t>
      </w:r>
    </w:p>
    <w:p w:rsidR="00385D2F" w:rsidRPr="00385D2F" w:rsidRDefault="00385D2F" w:rsidP="00385D2F">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своевременно известить администрацию;</w:t>
      </w:r>
    </w:p>
    <w:p w:rsidR="00385D2F" w:rsidRPr="00385D2F" w:rsidRDefault="00385D2F" w:rsidP="00385D2F">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представить   документ (листок временной нетрудоспособности) в первый день выхода на работу.</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7.11.В помещении ДОУ запрещается:</w:t>
      </w:r>
    </w:p>
    <w:p w:rsidR="00385D2F" w:rsidRPr="00385D2F" w:rsidRDefault="00385D2F" w:rsidP="00385D2F">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нахождение в верхней одежде и головных уборах;</w:t>
      </w:r>
    </w:p>
    <w:p w:rsidR="00385D2F" w:rsidRPr="00385D2F" w:rsidRDefault="00385D2F" w:rsidP="00385D2F">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громкий разговор и шум в коридорах во время занятий и дневного сна детей.</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8.ОРГАНИЗАЦИЯ РЕЖИМА РАБОТЫ ДОУ</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8.1. В ДОУ устанавливается 5-дневная рабочая неделя (выходные: суббота и воскресенье).</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8.2.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допускается в исключительных случаях, не чаще 1 раза в месяц с последующим предоставлением отгулов той же продолжительности, что и дежурство.</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8.3. Общие собрания коллектива проводятся по мере необходимости, но не реже 1 раза в год. Заседания Совета педагогов проводятся не реже 2-х раз в год. Все заседания проводятся в нерабочее время и не должны продолжаться более 2 часов, родительские собрания – более 1,5 часа.</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8.4.Очередность предоставления ежегодных отпусков устанавливается администрацией ДОУ по согласованию с работниками с учетом необходимости обеспечения нормальной работы ДОУ и благоприятных условий для отдыха работников. Отпуска педагогическим и другим работникам, как правило, предоставляются в летний период. График отпусков составляется до 30 декабря, доводится до сведения всех работников и утверждается приказом по ДОУ до 1 мая. Предоставление отпуска заведующему ДОУ оформляется приказом по МУОО Тацинского района.</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9.ПОЩРЕНИЯ ЗА УСПЕХИ В РАБОТЕ</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9.1. На основании ст. 144, 191 ТК РФ, Устава ДОУ, Коллективного договора по ДОУ, «Положения о доплатах и надбавках», за образцовое выполнение трудовых обязанностей, инновационную деятельность, новаторство в труде, за участие в различных конкурсах, в реализации концепции единого образовательного пространства в социуме и другие достижения в работе применяются следующие поощрения:</w:t>
      </w:r>
    </w:p>
    <w:p w:rsidR="00385D2F" w:rsidRPr="00385D2F" w:rsidRDefault="00385D2F" w:rsidP="00385D2F">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lastRenderedPageBreak/>
        <w:t>объявление благодарности;</w:t>
      </w:r>
    </w:p>
    <w:p w:rsidR="00385D2F" w:rsidRPr="00385D2F" w:rsidRDefault="00385D2F" w:rsidP="00385D2F">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премирование;</w:t>
      </w:r>
    </w:p>
    <w:p w:rsidR="00385D2F" w:rsidRPr="00385D2F" w:rsidRDefault="00385D2F" w:rsidP="00385D2F">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награждение Почетной грамотой.</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9.2. Поощрения применяются администрацией совместно по согласованию с Советом педагогов, по инициативе руководителей структурных подразделений и на основании решения профкома.</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9.3. Поощрения объявляются приказом по ДОУ и доводятся до сведения коллектива, запись о поощрениях вносится в трудовую книжку.</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9.4.За особые трудовые заслуги работники ДОУ предоставляются в вышестоящие органы к поощрению, наградам. При применении мер поощрения обеспечивается сочетание материального и морального стимулирования труда.</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9.5.Совет педагогов ходатайствует перед вышестоящей организацией  о премировании руководителя за высокое качество и результативность работы учреждения, и инновационную деятельность.</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b/>
          <w:bCs/>
          <w:i/>
          <w:iCs/>
          <w:color w:val="000000"/>
          <w:sz w:val="16"/>
          <w:lang w:eastAsia="ru-RU"/>
        </w:rPr>
        <w:t>        10.ВЗЫСКАНИЯ ЗА НАРУШЕНИЯ ТРУДОВОЙ  ДИСЦИПЛИНЫ</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10.1. Нарушение трудовой дисциплины, т.е.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10.2.За нарушение трудовой дисциплины применяются следующие меры дисциплинарного взыскания:</w:t>
      </w:r>
    </w:p>
    <w:p w:rsidR="00385D2F" w:rsidRPr="00385D2F" w:rsidRDefault="00385D2F" w:rsidP="00385D2F">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замечание;</w:t>
      </w:r>
    </w:p>
    <w:p w:rsidR="00385D2F" w:rsidRPr="00385D2F" w:rsidRDefault="00385D2F" w:rsidP="00385D2F">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выговор;</w:t>
      </w:r>
    </w:p>
    <w:p w:rsidR="00385D2F" w:rsidRPr="00385D2F" w:rsidRDefault="00385D2F" w:rsidP="00385D2F">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перевод на нижеоплачиваемую работу на срок до 3 месяцев или смещение на низшую должность на тот же срок;</w:t>
      </w:r>
    </w:p>
    <w:p w:rsidR="00385D2F" w:rsidRPr="00385D2F" w:rsidRDefault="00385D2F" w:rsidP="00385D2F">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увольнение.</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до 3 месяцев. К педагогическим работникам перевод на нижеоплачиваемую работу не применяется.</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10.3. Увольнение в качестве дисциплинарного взыскания (п. 3, 5, 6, 8, 11, 13 ст.81 ТК) может быть применено:</w:t>
      </w:r>
    </w:p>
    <w:p w:rsidR="00385D2F" w:rsidRPr="00385D2F" w:rsidRDefault="00385D2F" w:rsidP="00385D2F">
      <w:pPr>
        <w:numPr>
          <w:ilvl w:val="0"/>
          <w:numId w:val="1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w:t>
      </w:r>
    </w:p>
    <w:p w:rsidR="00385D2F" w:rsidRPr="00385D2F" w:rsidRDefault="00385D2F" w:rsidP="00385D2F">
      <w:pPr>
        <w:numPr>
          <w:ilvl w:val="0"/>
          <w:numId w:val="1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за прогул без уважительных причин;</w:t>
      </w:r>
    </w:p>
    <w:p w:rsidR="00385D2F" w:rsidRPr="00385D2F" w:rsidRDefault="00385D2F" w:rsidP="00385D2F">
      <w:pPr>
        <w:numPr>
          <w:ilvl w:val="0"/>
          <w:numId w:val="1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за появление на работе в нетрезвом состоянии.</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Прогулом считается неявка на работу без уважительных причин в течение всего рабочего дня, а также отсутствие на работе более 4 часов в течение рабочего времени.</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10.5. До применения взыскания от нарушителя трудовой дисциплины необходимо взять объяснения в письменной форме. Отказ от дачи письменного объяснения либо устное объяснение не препятствуют применению взыскания.</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принятие по его результатам решения могут быть преданы гласности только с согласия заинтересованного</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работника, за исключением случаев, предусмотренных законом.</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lastRenderedPageBreak/>
        <w:t>10.7.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10.8. Взыскание объявляется приказом по ДОУ. Приказ должен содержать указание на конкретное нарушение трудовой дисциплины, за которое полагается данное взыскание, мотивы применения взыскания. Приказ объявляется работнику под роспись в 3-дневный срок со дня его подписания.</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10.9.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Заведующая ДОУ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10.10.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поступка (п. 8 ст. 81 ТК РФ),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ДОУ могут быть уволены за применение методов воспитания, связанных с физическим и психическим насилием над личностью воспитанников по п. 4 «б» статьи 56 Закона РФ «Об образовании».</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10.11.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Советом педагогов.</w:t>
      </w:r>
    </w:p>
    <w:p w:rsidR="00385D2F" w:rsidRPr="00385D2F" w:rsidRDefault="00385D2F" w:rsidP="00385D2F">
      <w:pPr>
        <w:shd w:val="clear" w:color="auto" w:fill="FFFFFF"/>
        <w:spacing w:before="100" w:beforeAutospacing="1" w:after="100" w:afterAutospacing="1" w:line="240" w:lineRule="auto"/>
        <w:ind w:left="60"/>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10.12. Дисциплинарные взыскания к заведующей ДОУ применяются вышестоящей организацией.</w:t>
      </w:r>
    </w:p>
    <w:p w:rsidR="00385D2F" w:rsidRPr="00385D2F" w:rsidRDefault="00385D2F" w:rsidP="00385D2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85D2F">
        <w:rPr>
          <w:rFonts w:ascii="Verdana" w:eastAsia="Times New Roman" w:hAnsi="Verdana" w:cs="Times New Roman"/>
          <w:color w:val="000000"/>
          <w:sz w:val="16"/>
          <w:szCs w:val="16"/>
          <w:lang w:eastAsia="ru-RU"/>
        </w:rPr>
        <w:t> </w:t>
      </w:r>
    </w:p>
    <w:p w:rsidR="009672A1" w:rsidRDefault="009672A1"/>
    <w:sectPr w:rsidR="009672A1" w:rsidSect="00967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6C6F"/>
    <w:multiLevelType w:val="multilevel"/>
    <w:tmpl w:val="6C6CD7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C274784"/>
    <w:multiLevelType w:val="multilevel"/>
    <w:tmpl w:val="C414A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1E44F60"/>
    <w:multiLevelType w:val="multilevel"/>
    <w:tmpl w:val="96A4A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AA65F32"/>
    <w:multiLevelType w:val="multilevel"/>
    <w:tmpl w:val="81E0F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4990670"/>
    <w:multiLevelType w:val="multilevel"/>
    <w:tmpl w:val="6D26A9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BB52FE3"/>
    <w:multiLevelType w:val="multilevel"/>
    <w:tmpl w:val="8DB032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0B7471A"/>
    <w:multiLevelType w:val="multilevel"/>
    <w:tmpl w:val="42587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27F0BE9"/>
    <w:multiLevelType w:val="multilevel"/>
    <w:tmpl w:val="59CC8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36E6312"/>
    <w:multiLevelType w:val="multilevel"/>
    <w:tmpl w:val="CA3CD9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6094E90"/>
    <w:multiLevelType w:val="multilevel"/>
    <w:tmpl w:val="6E088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66F2A67"/>
    <w:multiLevelType w:val="multilevel"/>
    <w:tmpl w:val="EF589B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C097F1D"/>
    <w:multiLevelType w:val="multilevel"/>
    <w:tmpl w:val="BA6084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DB86AE9"/>
    <w:multiLevelType w:val="multilevel"/>
    <w:tmpl w:val="823CD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1DB1EC2"/>
    <w:multiLevelType w:val="multilevel"/>
    <w:tmpl w:val="6AB88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4D600E4"/>
    <w:multiLevelType w:val="multilevel"/>
    <w:tmpl w:val="9C10C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E4F6B50"/>
    <w:multiLevelType w:val="multilevel"/>
    <w:tmpl w:val="69A65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2"/>
  </w:num>
  <w:num w:numId="3">
    <w:abstractNumId w:val="10"/>
  </w:num>
  <w:num w:numId="4">
    <w:abstractNumId w:val="12"/>
  </w:num>
  <w:num w:numId="5">
    <w:abstractNumId w:val="5"/>
  </w:num>
  <w:num w:numId="6">
    <w:abstractNumId w:val="7"/>
  </w:num>
  <w:num w:numId="7">
    <w:abstractNumId w:val="9"/>
  </w:num>
  <w:num w:numId="8">
    <w:abstractNumId w:val="14"/>
  </w:num>
  <w:num w:numId="9">
    <w:abstractNumId w:val="15"/>
  </w:num>
  <w:num w:numId="10">
    <w:abstractNumId w:val="4"/>
  </w:num>
  <w:num w:numId="11">
    <w:abstractNumId w:val="13"/>
  </w:num>
  <w:num w:numId="12">
    <w:abstractNumId w:val="1"/>
  </w:num>
  <w:num w:numId="13">
    <w:abstractNumId w:val="3"/>
  </w:num>
  <w:num w:numId="14">
    <w:abstractNumId w:val="11"/>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5D2F"/>
    <w:rsid w:val="00385D2F"/>
    <w:rsid w:val="00967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D2F"/>
    <w:rPr>
      <w:b/>
      <w:bCs/>
    </w:rPr>
  </w:style>
  <w:style w:type="character" w:styleId="a5">
    <w:name w:val="Emphasis"/>
    <w:basedOn w:val="a0"/>
    <w:uiPriority w:val="20"/>
    <w:qFormat/>
    <w:rsid w:val="00385D2F"/>
    <w:rPr>
      <w:i/>
      <w:iCs/>
    </w:rPr>
  </w:style>
</w:styles>
</file>

<file path=word/webSettings.xml><?xml version="1.0" encoding="utf-8"?>
<w:webSettings xmlns:r="http://schemas.openxmlformats.org/officeDocument/2006/relationships" xmlns:w="http://schemas.openxmlformats.org/wordprocessingml/2006/main">
  <w:divs>
    <w:div w:id="986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4220</Words>
  <Characters>24055</Characters>
  <Application>Microsoft Office Word</Application>
  <DocSecurity>0</DocSecurity>
  <Lines>200</Lines>
  <Paragraphs>56</Paragraphs>
  <ScaleCrop>false</ScaleCrop>
  <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2015-03-27T19:55:00Z</dcterms:created>
  <dcterms:modified xsi:type="dcterms:W3CDTF">2015-03-27T19:55:00Z</dcterms:modified>
</cp:coreProperties>
</file>